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9D" w:rsidRPr="00E4759D" w:rsidRDefault="00E4759D" w:rsidP="00E4759D">
      <w:pPr>
        <w:jc w:val="center"/>
        <w:rPr>
          <w:b/>
        </w:rPr>
      </w:pPr>
      <w:r w:rsidRPr="00E4759D">
        <w:rPr>
          <w:b/>
        </w:rPr>
        <w:t>Пояснительная записка.</w:t>
      </w:r>
    </w:p>
    <w:p w:rsidR="00E4759D" w:rsidRDefault="00E4759D" w:rsidP="00E4759D">
      <w:pPr>
        <w:spacing w:after="0"/>
        <w:jc w:val="both"/>
      </w:pPr>
      <w:r>
        <w:t>Статус документа</w:t>
      </w:r>
    </w:p>
    <w:p w:rsidR="00E4759D" w:rsidRDefault="00E4759D" w:rsidP="00E4759D">
      <w:pPr>
        <w:spacing w:after="0"/>
        <w:jc w:val="both"/>
      </w:pPr>
      <w:r>
        <w:t>Настоящая программа по русскому языку для V класса создана на основе федерального компонента государственного стандарта основного общего образования.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русского языка, которые определены стандартом.</w:t>
      </w:r>
    </w:p>
    <w:p w:rsidR="00E4759D" w:rsidRDefault="00E4759D" w:rsidP="00E4759D">
      <w:pPr>
        <w:spacing w:after="0"/>
        <w:jc w:val="both"/>
      </w:pPr>
    </w:p>
    <w:p w:rsidR="00E4759D" w:rsidRDefault="00E4759D" w:rsidP="00E4759D">
      <w:pPr>
        <w:spacing w:after="0"/>
        <w:jc w:val="both"/>
      </w:pPr>
      <w:r>
        <w:t>Структура документа</w:t>
      </w:r>
    </w:p>
    <w:p w:rsidR="00E4759D" w:rsidRDefault="00E4759D" w:rsidP="00E4759D">
      <w:pPr>
        <w:spacing w:after="0"/>
        <w:jc w:val="both"/>
      </w:pPr>
      <w:r>
        <w:t>Рабочая программа по русскому языку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обеспечения.</w:t>
      </w:r>
    </w:p>
    <w:p w:rsidR="00E4759D" w:rsidRDefault="00E4759D" w:rsidP="00E4759D">
      <w:pPr>
        <w:spacing w:after="0"/>
        <w:jc w:val="both"/>
      </w:pPr>
      <w:r>
        <w:t xml:space="preserve">Содержание курса русского языка представлено в программе в виде трех тематических блоков, обеспечивающих формирование коммуникативной, лингвистической (языковедческой), языковой и </w:t>
      </w:r>
      <w:proofErr w:type="spellStart"/>
      <w:r>
        <w:t>культуроведческой</w:t>
      </w:r>
      <w:proofErr w:type="spellEnd"/>
      <w:r>
        <w:t xml:space="preserve"> компетенций.</w:t>
      </w:r>
    </w:p>
    <w:p w:rsidR="00E4759D" w:rsidRDefault="00E4759D" w:rsidP="00E4759D">
      <w:pPr>
        <w:spacing w:after="0"/>
        <w:jc w:val="both"/>
      </w:pPr>
    </w:p>
    <w:p w:rsidR="00E4759D" w:rsidRDefault="00E4759D" w:rsidP="00E4759D">
      <w:pPr>
        <w:spacing w:after="0"/>
        <w:jc w:val="both"/>
      </w:pPr>
      <w:r>
        <w:t>Общая характеристика учебного предмета</w:t>
      </w:r>
    </w:p>
    <w:p w:rsidR="00E4759D" w:rsidRDefault="00E4759D" w:rsidP="00E4759D">
      <w:pPr>
        <w:spacing w:after="0"/>
        <w:jc w:val="both"/>
      </w:pPr>
      <w:r>
        <w:t>Язык - по своей специфике и социальной значимости -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E4759D" w:rsidRDefault="00E4759D" w:rsidP="00E4759D">
      <w:pPr>
        <w:spacing w:after="0"/>
        <w:jc w:val="both"/>
      </w:pPr>
      <w:r>
        <w:t>Русский язык государственный язык Российской Федерации, средство межнационального общения и консолидации народов России.</w:t>
      </w:r>
    </w:p>
    <w:p w:rsidR="00E4759D" w:rsidRDefault="00E4759D" w:rsidP="00E4759D">
      <w:pPr>
        <w:spacing w:after="0"/>
        <w:jc w:val="both"/>
      </w:pPr>
      <w: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E4759D" w:rsidRDefault="00E4759D" w:rsidP="00E4759D">
      <w:pPr>
        <w:spacing w:after="0"/>
        <w:jc w:val="both"/>
      </w:pPr>
      <w: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E4759D" w:rsidRDefault="00E4759D" w:rsidP="00E4759D">
      <w:pPr>
        <w:spacing w:after="0"/>
        <w:jc w:val="both"/>
      </w:pPr>
      <w:r>
        <w:t xml:space="preserve">Содержание обучения русскому языку отобрано и структурировано на основе </w:t>
      </w:r>
      <w:proofErr w:type="spellStart"/>
      <w:r>
        <w:t>компетентностного</w:t>
      </w:r>
      <w:proofErr w:type="spellEnd"/>
      <w:r>
        <w:t xml:space="preserve"> подхода. В соответствии с этим в V классе формируются и развиваются коммуникативная, языковая, лингвистическая (языковедческая) и </w:t>
      </w:r>
      <w:proofErr w:type="spellStart"/>
      <w:r>
        <w:t>культуроведческая</w:t>
      </w:r>
      <w:proofErr w:type="spellEnd"/>
      <w:r>
        <w:t xml:space="preserve"> компетенции.</w:t>
      </w:r>
    </w:p>
    <w:p w:rsidR="00E4759D" w:rsidRDefault="00E4759D" w:rsidP="00E4759D">
      <w:pPr>
        <w:spacing w:after="0"/>
        <w:jc w:val="both"/>
      </w:pPr>
      <w:r>
        <w:t>Коммуникативная компетенция —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E4759D" w:rsidRDefault="00E4759D" w:rsidP="00E4759D">
      <w:pPr>
        <w:spacing w:after="0"/>
        <w:jc w:val="both"/>
      </w:pPr>
      <w:proofErr w:type="gramStart"/>
      <w:r>
        <w:t>Языковая и лингвистическая (языковедческая) компетенции —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>
        <w:t xml:space="preserve"> умение пользоваться различными лингвистическими словарями.</w:t>
      </w:r>
    </w:p>
    <w:p w:rsidR="00E4759D" w:rsidRDefault="00E4759D" w:rsidP="00E4759D">
      <w:pPr>
        <w:spacing w:after="0"/>
        <w:jc w:val="both"/>
      </w:pPr>
      <w:proofErr w:type="spellStart"/>
      <w:r>
        <w:lastRenderedPageBreak/>
        <w:t>Культуроведческая</w:t>
      </w:r>
      <w:proofErr w:type="spellEnd"/>
      <w:r>
        <w:t xml:space="preserve">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  <w:r>
        <w:cr/>
      </w:r>
    </w:p>
    <w:p w:rsidR="00E4759D" w:rsidRDefault="00E4759D" w:rsidP="00E4759D">
      <w:pPr>
        <w:spacing w:after="0"/>
        <w:jc w:val="both"/>
      </w:pPr>
      <w:r>
        <w:t>Курс русского языка для 5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E4759D" w:rsidRPr="00E4759D" w:rsidRDefault="00E4759D" w:rsidP="00E4759D">
      <w:pPr>
        <w:spacing w:after="0"/>
        <w:jc w:val="both"/>
      </w:pPr>
      <w: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</w:t>
      </w:r>
      <w:r w:rsidRPr="00E4759D">
        <w:t xml:space="preserve">данных понятий. Таким образом, программа создает условия для реализации </w:t>
      </w:r>
      <w:proofErr w:type="spellStart"/>
      <w:r w:rsidRPr="00E4759D">
        <w:t>деятельностного</w:t>
      </w:r>
      <w:proofErr w:type="spellEnd"/>
      <w:r w:rsidRPr="00E4759D">
        <w:t xml:space="preserve"> подхода к изучению русского языка в школе.</w:t>
      </w:r>
    </w:p>
    <w:p w:rsidR="00E4759D" w:rsidRPr="00E4759D" w:rsidRDefault="00E4759D" w:rsidP="00E4759D">
      <w:pPr>
        <w:spacing w:after="0"/>
        <w:jc w:val="both"/>
      </w:pPr>
      <w:r w:rsidRPr="00E4759D"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E4759D">
        <w:t>В первом представлены дидактические единицы, обеспечивающие формирование навыков речевого общения; во втором - дидактические единицы, которые отражают устройство языка и являются базой для развития речевой компетенции учащихся; в третьем -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E4759D" w:rsidRDefault="00E4759D" w:rsidP="00E4759D">
      <w:pPr>
        <w:spacing w:after="0"/>
        <w:jc w:val="both"/>
      </w:pPr>
      <w:r w:rsidRPr="00E4759D">
        <w:t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E4759D" w:rsidRPr="00E4759D" w:rsidRDefault="00E4759D" w:rsidP="00E4759D">
      <w:pPr>
        <w:spacing w:after="0"/>
        <w:jc w:val="both"/>
      </w:pPr>
    </w:p>
    <w:p w:rsidR="00E4759D" w:rsidRPr="00E4759D" w:rsidRDefault="00E4759D" w:rsidP="00E4759D">
      <w:pPr>
        <w:spacing w:after="0"/>
        <w:jc w:val="both"/>
      </w:pPr>
      <w:r w:rsidRPr="00E4759D">
        <w:t>Цели обучения</w:t>
      </w:r>
    </w:p>
    <w:p w:rsidR="00E4759D" w:rsidRPr="00E4759D" w:rsidRDefault="00E4759D" w:rsidP="00E4759D">
      <w:pPr>
        <w:spacing w:after="0"/>
        <w:jc w:val="both"/>
      </w:pPr>
      <w:proofErr w:type="gramStart"/>
      <w:r w:rsidRPr="00E4759D">
        <w:t xml:space="preserve">Курс русского языка направлен на достижение следующих целей, обеспечивающих реализацию личностно-ориентированного, </w:t>
      </w:r>
      <w:proofErr w:type="spellStart"/>
      <w:r w:rsidRPr="00E4759D">
        <w:t>когнитивно-коммуникативного</w:t>
      </w:r>
      <w:proofErr w:type="spellEnd"/>
      <w:r w:rsidRPr="00E4759D">
        <w:t xml:space="preserve">, </w:t>
      </w:r>
      <w:proofErr w:type="spellStart"/>
      <w:r w:rsidRPr="00E4759D">
        <w:t>деятельностного</w:t>
      </w:r>
      <w:proofErr w:type="spellEnd"/>
      <w:r w:rsidRPr="00E4759D">
        <w:t xml:space="preserve"> подходов к обучению родному языку:</w:t>
      </w:r>
      <w:proofErr w:type="gramEnd"/>
    </w:p>
    <w:p w:rsidR="00E4759D" w:rsidRPr="00E4759D" w:rsidRDefault="00E4759D" w:rsidP="00E4759D">
      <w:pPr>
        <w:spacing w:after="0"/>
        <w:jc w:val="both"/>
      </w:pPr>
      <w:r w:rsidRPr="00E4759D"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E4759D" w:rsidRPr="00E4759D" w:rsidRDefault="00E4759D" w:rsidP="00E4759D">
      <w:pPr>
        <w:spacing w:after="0"/>
        <w:jc w:val="both"/>
      </w:pPr>
      <w:r w:rsidRPr="00E4759D"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4759D" w:rsidRPr="00E4759D" w:rsidRDefault="00E4759D" w:rsidP="00E4759D">
      <w:pPr>
        <w:spacing w:after="0"/>
        <w:jc w:val="both"/>
      </w:pPr>
      <w:r w:rsidRPr="00E4759D"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E4759D" w:rsidRPr="00E4759D" w:rsidRDefault="00E4759D" w:rsidP="00E4759D">
      <w:pPr>
        <w:spacing w:after="0"/>
        <w:jc w:val="both"/>
      </w:pPr>
      <w:r w:rsidRPr="00E4759D">
        <w:lastRenderedPageBreak/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E4759D" w:rsidRDefault="00E4759D" w:rsidP="00E4759D">
      <w:pPr>
        <w:spacing w:after="0"/>
      </w:pPr>
      <w:r>
        <w:t>Место предмета «Русский язык» в базисном учебном плане МОУ СОШ с. 1-Березовка. 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V классе -210 час.</w:t>
      </w:r>
    </w:p>
    <w:p w:rsidR="00E4759D" w:rsidRDefault="00E4759D" w:rsidP="00E4759D">
      <w:pPr>
        <w:spacing w:after="0"/>
      </w:pPr>
      <w:r>
        <w:t>Общие учебные умения, навыки и способы деятельности</w:t>
      </w:r>
    </w:p>
    <w:p w:rsidR="00E4759D" w:rsidRDefault="00E4759D" w:rsidP="00E4759D">
      <w:pPr>
        <w:spacing w:after="0"/>
      </w:pPr>
      <w:r>
        <w:t xml:space="preserve">Направленность курса на интенсивное речевое и интеллектуальное развитие создает условия и для реализации </w:t>
      </w:r>
      <w:proofErr w:type="spellStart"/>
      <w:r>
        <w:t>надпредметной</w:t>
      </w:r>
      <w:proofErr w:type="spellEnd"/>
      <w:r>
        <w:t xml:space="preserve"> функции, 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>
        <w:t>общеучебные</w:t>
      </w:r>
      <w:proofErr w:type="spellEnd"/>
      <w: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>
        <w:t xml:space="preserve">В процессе изучения русского (родного) языка совершенствуются и развиваются следующие </w:t>
      </w:r>
      <w:proofErr w:type="spellStart"/>
      <w:r>
        <w:t>общеучебные</w:t>
      </w:r>
      <w:proofErr w:type="spellEnd"/>
      <w:r>
        <w:t xml:space="preserve">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</w:t>
      </w:r>
      <w:proofErr w:type="spellStart"/>
      <w:r>
        <w:t>самокоррекцию</w:t>
      </w:r>
      <w:proofErr w:type="spellEnd"/>
      <w:r>
        <w:t>).</w:t>
      </w:r>
    </w:p>
    <w:p w:rsidR="00E4759D" w:rsidRDefault="00E4759D" w:rsidP="00E4759D">
      <w:pPr>
        <w:spacing w:after="0"/>
      </w:pPr>
      <w:r>
        <w:t>Результаты обучения</w:t>
      </w:r>
    </w:p>
    <w:p w:rsidR="00E4759D" w:rsidRDefault="00E4759D" w:rsidP="00E4759D">
      <w:pPr>
        <w:spacing w:after="0"/>
      </w:pPr>
      <w:r>
        <w:t xml:space="preserve">Результаты обучения представлены в Требованиях к уровню подготовки учащихся 5 класса, которые содержат следующие компоненты: знать/понимать -- перечень необходимых для усвоения каждым учащимся знаний; уметь </w:t>
      </w:r>
      <w:proofErr w:type="gramStart"/>
      <w:r>
        <w:t>-п</w:t>
      </w:r>
      <w:proofErr w:type="gramEnd"/>
      <w:r>
        <w:t>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E4759D" w:rsidRPr="00E4759D" w:rsidRDefault="00E4759D" w:rsidP="00E4759D">
      <w:pPr>
        <w:spacing w:after="0"/>
        <w:jc w:val="center"/>
        <w:rPr>
          <w:b/>
        </w:rPr>
      </w:pPr>
      <w:r w:rsidRPr="00E4759D">
        <w:rPr>
          <w:b/>
        </w:rPr>
        <w:t>Учебно-тематический план.</w:t>
      </w:r>
    </w:p>
    <w:p w:rsidR="00E4759D" w:rsidRPr="00E4759D" w:rsidRDefault="00E4759D" w:rsidP="00E4759D">
      <w:pPr>
        <w:spacing w:after="0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5920"/>
        <w:gridCol w:w="1886"/>
        <w:gridCol w:w="1941"/>
        <w:gridCol w:w="2127"/>
      </w:tblGrid>
      <w:tr w:rsidR="00E4759D" w:rsidTr="00E4759D">
        <w:tc>
          <w:tcPr>
            <w:tcW w:w="5920" w:type="dxa"/>
          </w:tcPr>
          <w:p w:rsidR="00E4759D" w:rsidRDefault="00E4759D" w:rsidP="00E4759D">
            <w:r>
              <w:t>Содержание</w:t>
            </w:r>
          </w:p>
        </w:tc>
        <w:tc>
          <w:tcPr>
            <w:tcW w:w="1886" w:type="dxa"/>
          </w:tcPr>
          <w:p w:rsidR="00E4759D" w:rsidRDefault="00E4759D" w:rsidP="00E4759D">
            <w:r>
              <w:t>Количество часов</w:t>
            </w:r>
          </w:p>
        </w:tc>
        <w:tc>
          <w:tcPr>
            <w:tcW w:w="1941" w:type="dxa"/>
          </w:tcPr>
          <w:p w:rsidR="00E4759D" w:rsidRDefault="00E4759D" w:rsidP="00E4759D">
            <w:r>
              <w:t xml:space="preserve">Количество </w:t>
            </w:r>
            <w:proofErr w:type="gramStart"/>
            <w:r>
              <w:t>контрольных</w:t>
            </w:r>
            <w:proofErr w:type="gramEnd"/>
          </w:p>
        </w:tc>
        <w:tc>
          <w:tcPr>
            <w:tcW w:w="2127" w:type="dxa"/>
          </w:tcPr>
          <w:p w:rsidR="00E4759D" w:rsidRDefault="00E4759D" w:rsidP="00E4759D">
            <w:r>
              <w:t>Развитие речи</w:t>
            </w:r>
          </w:p>
        </w:tc>
      </w:tr>
      <w:tr w:rsidR="00E4759D" w:rsidTr="00E4759D">
        <w:tc>
          <w:tcPr>
            <w:tcW w:w="5920" w:type="dxa"/>
          </w:tcPr>
          <w:p w:rsidR="00E4759D" w:rsidRDefault="00E4759D" w:rsidP="00E4759D">
            <w:r>
              <w:t>Вводный урок. Язык и речь. Язык и его единицы. Речь устная и письменная.</w:t>
            </w:r>
          </w:p>
        </w:tc>
        <w:tc>
          <w:tcPr>
            <w:tcW w:w="1886" w:type="dxa"/>
          </w:tcPr>
          <w:p w:rsidR="00E4759D" w:rsidRDefault="00E4759D" w:rsidP="00E4759D">
            <w:r>
              <w:t>1</w:t>
            </w:r>
          </w:p>
        </w:tc>
        <w:tc>
          <w:tcPr>
            <w:tcW w:w="1941" w:type="dxa"/>
          </w:tcPr>
          <w:p w:rsidR="00E4759D" w:rsidRDefault="00E4759D" w:rsidP="00E4759D"/>
        </w:tc>
        <w:tc>
          <w:tcPr>
            <w:tcW w:w="2127" w:type="dxa"/>
          </w:tcPr>
          <w:p w:rsidR="00E4759D" w:rsidRDefault="00E4759D" w:rsidP="00E4759D"/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r w:rsidRPr="003708A8">
              <w:t xml:space="preserve">Повторение </w:t>
            </w:r>
            <w:proofErr w:type="gramStart"/>
            <w:r w:rsidRPr="003708A8">
              <w:t>изученного</w:t>
            </w:r>
            <w:proofErr w:type="gramEnd"/>
            <w:r w:rsidRPr="003708A8">
              <w:t xml:space="preserve"> в начальных классах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17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>
            <w:r w:rsidRPr="003708A8">
              <w:t>1</w:t>
            </w:r>
          </w:p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r w:rsidRPr="003708A8">
              <w:t>Синтаксис. Пунктуация. Культура речи.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27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/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r w:rsidRPr="003708A8">
              <w:t>Лексикология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8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>
            <w:r w:rsidRPr="003708A8">
              <w:t>1</w:t>
            </w:r>
          </w:p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r w:rsidRPr="003708A8">
              <w:t>Фонетика. Орфоэпия. Графика. Орфография. Культура речи.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13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/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r w:rsidRPr="003708A8">
              <w:t>Словообразование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17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>
            <w:r w:rsidRPr="003708A8">
              <w:t>3</w:t>
            </w:r>
          </w:p>
        </w:tc>
      </w:tr>
      <w:tr w:rsidR="00E4759D" w:rsidTr="00E4759D">
        <w:tc>
          <w:tcPr>
            <w:tcW w:w="5920" w:type="dxa"/>
          </w:tcPr>
          <w:p w:rsidR="00E4759D" w:rsidRPr="003708A8" w:rsidRDefault="00E4759D" w:rsidP="002C27AB">
            <w:proofErr w:type="spellStart"/>
            <w:r w:rsidRPr="003708A8">
              <w:t>Морфология</w:t>
            </w:r>
            <w:proofErr w:type="gramStart"/>
            <w:r w:rsidRPr="003708A8">
              <w:t>.И</w:t>
            </w:r>
            <w:proofErr w:type="gramEnd"/>
            <w:r w:rsidRPr="003708A8">
              <w:t>мя</w:t>
            </w:r>
            <w:proofErr w:type="spellEnd"/>
            <w:r w:rsidRPr="003708A8">
              <w:t xml:space="preserve"> существительное.</w:t>
            </w:r>
          </w:p>
        </w:tc>
        <w:tc>
          <w:tcPr>
            <w:tcW w:w="1886" w:type="dxa"/>
          </w:tcPr>
          <w:p w:rsidR="00E4759D" w:rsidRPr="003708A8" w:rsidRDefault="00E4759D" w:rsidP="002C27AB">
            <w:r w:rsidRPr="003708A8">
              <w:t>20</w:t>
            </w:r>
          </w:p>
        </w:tc>
        <w:tc>
          <w:tcPr>
            <w:tcW w:w="1941" w:type="dxa"/>
          </w:tcPr>
          <w:p w:rsidR="00E4759D" w:rsidRPr="003708A8" w:rsidRDefault="00E4759D" w:rsidP="002C27AB">
            <w:r w:rsidRPr="003708A8">
              <w:t>1</w:t>
            </w:r>
          </w:p>
        </w:tc>
        <w:tc>
          <w:tcPr>
            <w:tcW w:w="2127" w:type="dxa"/>
          </w:tcPr>
          <w:p w:rsidR="00E4759D" w:rsidRPr="003708A8" w:rsidRDefault="00E4759D" w:rsidP="002C27AB">
            <w:r w:rsidRPr="003708A8">
              <w:t>4</w:t>
            </w:r>
          </w:p>
        </w:tc>
      </w:tr>
      <w:tr w:rsidR="00CE24CA" w:rsidTr="00E4759D">
        <w:tc>
          <w:tcPr>
            <w:tcW w:w="5920" w:type="dxa"/>
          </w:tcPr>
          <w:p w:rsidR="00CE24CA" w:rsidRPr="00BA7701" w:rsidRDefault="00CE24CA" w:rsidP="00B5429B">
            <w:r w:rsidRPr="00BA7701">
              <w:t>Морфология. Имя прилагательное</w:t>
            </w:r>
          </w:p>
        </w:tc>
        <w:tc>
          <w:tcPr>
            <w:tcW w:w="1886" w:type="dxa"/>
          </w:tcPr>
          <w:p w:rsidR="00CE24CA" w:rsidRPr="00BA7701" w:rsidRDefault="00CE24CA" w:rsidP="00B5429B">
            <w:r w:rsidRPr="00BA7701">
              <w:t>10</w:t>
            </w:r>
          </w:p>
        </w:tc>
        <w:tc>
          <w:tcPr>
            <w:tcW w:w="1941" w:type="dxa"/>
          </w:tcPr>
          <w:p w:rsidR="00CE24CA" w:rsidRPr="00BA7701" w:rsidRDefault="00CE24CA" w:rsidP="00B5429B">
            <w:r w:rsidRPr="00BA7701">
              <w:t>1</w:t>
            </w:r>
          </w:p>
        </w:tc>
        <w:tc>
          <w:tcPr>
            <w:tcW w:w="2127" w:type="dxa"/>
          </w:tcPr>
          <w:p w:rsidR="00CE24CA" w:rsidRPr="00BA7701" w:rsidRDefault="00CE24CA" w:rsidP="00B5429B">
            <w:r w:rsidRPr="00BA7701">
              <w:t>1</w:t>
            </w:r>
          </w:p>
        </w:tc>
      </w:tr>
      <w:tr w:rsidR="00CE24CA" w:rsidTr="00E4759D">
        <w:tc>
          <w:tcPr>
            <w:tcW w:w="5920" w:type="dxa"/>
          </w:tcPr>
          <w:p w:rsidR="00CE24CA" w:rsidRPr="00BA7701" w:rsidRDefault="00CE24CA" w:rsidP="00B5429B">
            <w:proofErr w:type="spellStart"/>
            <w:r w:rsidRPr="00BA7701">
              <w:t>Морфология</w:t>
            </w:r>
            <w:proofErr w:type="gramStart"/>
            <w:r w:rsidRPr="00BA7701">
              <w:t>.Г</w:t>
            </w:r>
            <w:proofErr w:type="gramEnd"/>
            <w:r w:rsidRPr="00BA7701">
              <w:t>лагол</w:t>
            </w:r>
            <w:proofErr w:type="spellEnd"/>
          </w:p>
        </w:tc>
        <w:tc>
          <w:tcPr>
            <w:tcW w:w="1886" w:type="dxa"/>
          </w:tcPr>
          <w:p w:rsidR="00CE24CA" w:rsidRPr="00BA7701" w:rsidRDefault="00CE24CA" w:rsidP="00B5429B">
            <w:r w:rsidRPr="00BA7701">
              <w:t>18</w:t>
            </w:r>
          </w:p>
        </w:tc>
        <w:tc>
          <w:tcPr>
            <w:tcW w:w="1941" w:type="dxa"/>
          </w:tcPr>
          <w:p w:rsidR="00CE24CA" w:rsidRPr="00BA7701" w:rsidRDefault="00CE24CA" w:rsidP="00B5429B">
            <w:r w:rsidRPr="00BA7701">
              <w:t>1</w:t>
            </w:r>
          </w:p>
        </w:tc>
        <w:tc>
          <w:tcPr>
            <w:tcW w:w="2127" w:type="dxa"/>
          </w:tcPr>
          <w:p w:rsidR="00CE24CA" w:rsidRPr="00BA7701" w:rsidRDefault="00CE24CA" w:rsidP="00B5429B"/>
        </w:tc>
      </w:tr>
      <w:tr w:rsidR="00CE24CA" w:rsidTr="00E4759D">
        <w:tc>
          <w:tcPr>
            <w:tcW w:w="5920" w:type="dxa"/>
          </w:tcPr>
          <w:p w:rsidR="00CE24CA" w:rsidRPr="00BA7701" w:rsidRDefault="00CE24CA" w:rsidP="00B5429B">
            <w:r w:rsidRPr="00BA7701">
              <w:t xml:space="preserve">Повторение </w:t>
            </w:r>
            <w:proofErr w:type="gramStart"/>
            <w:r w:rsidRPr="00BA7701">
              <w:t>изученного</w:t>
            </w:r>
            <w:proofErr w:type="gramEnd"/>
          </w:p>
        </w:tc>
        <w:tc>
          <w:tcPr>
            <w:tcW w:w="1886" w:type="dxa"/>
          </w:tcPr>
          <w:p w:rsidR="00CE24CA" w:rsidRPr="00BA7701" w:rsidRDefault="00CE24CA" w:rsidP="00B5429B">
            <w:r w:rsidRPr="00BA7701">
              <w:t>2</w:t>
            </w:r>
          </w:p>
        </w:tc>
        <w:tc>
          <w:tcPr>
            <w:tcW w:w="1941" w:type="dxa"/>
          </w:tcPr>
          <w:p w:rsidR="00CE24CA" w:rsidRDefault="00CE24CA" w:rsidP="00B5429B">
            <w:r w:rsidRPr="00BA7701">
              <w:t>1</w:t>
            </w:r>
          </w:p>
        </w:tc>
        <w:tc>
          <w:tcPr>
            <w:tcW w:w="2127" w:type="dxa"/>
          </w:tcPr>
          <w:p w:rsidR="00CE24CA" w:rsidRDefault="00CE24CA" w:rsidP="00B5429B"/>
        </w:tc>
      </w:tr>
    </w:tbl>
    <w:p w:rsidR="00CE24CA" w:rsidRDefault="00CE24CA" w:rsidP="00CE24CA">
      <w:pPr>
        <w:spacing w:after="0"/>
        <w:jc w:val="center"/>
        <w:rPr>
          <w:b/>
        </w:rPr>
      </w:pPr>
    </w:p>
    <w:p w:rsidR="00CE24CA" w:rsidRDefault="00CE24CA" w:rsidP="00CE24CA">
      <w:pPr>
        <w:spacing w:after="0"/>
        <w:jc w:val="center"/>
        <w:rPr>
          <w:b/>
        </w:rPr>
      </w:pPr>
    </w:p>
    <w:p w:rsidR="00CE24CA" w:rsidRDefault="00CE24CA" w:rsidP="00CE24CA">
      <w:pPr>
        <w:spacing w:after="0"/>
        <w:jc w:val="center"/>
        <w:rPr>
          <w:b/>
        </w:rPr>
      </w:pPr>
    </w:p>
    <w:p w:rsidR="00CE24CA" w:rsidRPr="00CE24CA" w:rsidRDefault="00CE24CA" w:rsidP="00CE24CA">
      <w:pPr>
        <w:spacing w:after="0"/>
        <w:jc w:val="center"/>
        <w:rPr>
          <w:b/>
        </w:rPr>
      </w:pPr>
      <w:r w:rsidRPr="00CE24CA">
        <w:rPr>
          <w:b/>
        </w:rPr>
        <w:lastRenderedPageBreak/>
        <w:t>Школьный компонент использован на изучение следующих тем:</w:t>
      </w:r>
    </w:p>
    <w:p w:rsidR="00CE24CA" w:rsidRDefault="00CE24CA" w:rsidP="00CE24CA">
      <w:pPr>
        <w:spacing w:after="0"/>
      </w:pPr>
      <w:r>
        <w:t>1.Текс. Основная мысль. Широкая и узкая тема.</w:t>
      </w:r>
    </w:p>
    <w:p w:rsidR="00CE24CA" w:rsidRDefault="00CE24CA" w:rsidP="00CE24CA">
      <w:pPr>
        <w:spacing w:after="0"/>
      </w:pPr>
      <w:r>
        <w:t xml:space="preserve">2.Написание изложения по тексту «Хитрый заяц». </w:t>
      </w:r>
      <w:proofErr w:type="spellStart"/>
      <w:r>
        <w:t>Микротема</w:t>
      </w:r>
      <w:proofErr w:type="spellEnd"/>
      <w:r>
        <w:t xml:space="preserve"> и ключевые слова.</w:t>
      </w:r>
    </w:p>
    <w:p w:rsidR="00CE24CA" w:rsidRDefault="00CE24CA" w:rsidP="00CE24CA">
      <w:pPr>
        <w:spacing w:after="0"/>
      </w:pPr>
      <w:r>
        <w:t>3.Способы выражения грамматической связи в словосочетании.</w:t>
      </w:r>
    </w:p>
    <w:p w:rsidR="00CE24CA" w:rsidRDefault="00CE24CA" w:rsidP="00CE24CA">
      <w:pPr>
        <w:spacing w:after="0"/>
      </w:pPr>
      <w:r>
        <w:t>4.Виды словосочетаний. Глагольные и именные словосочетания.</w:t>
      </w:r>
    </w:p>
    <w:p w:rsidR="00CE24CA" w:rsidRDefault="00CE24CA" w:rsidP="00CE24CA">
      <w:pPr>
        <w:spacing w:after="0"/>
      </w:pPr>
      <w:r>
        <w:t xml:space="preserve">5.Основная мысль высказывания. Сжатое </w:t>
      </w:r>
      <w:proofErr w:type="spellStart"/>
      <w:r>
        <w:t>изложение</w:t>
      </w:r>
      <w:proofErr w:type="gramStart"/>
      <w:r>
        <w:t>.С</w:t>
      </w:r>
      <w:proofErr w:type="gramEnd"/>
      <w:r>
        <w:t>пособы</w:t>
      </w:r>
      <w:proofErr w:type="spellEnd"/>
      <w:r>
        <w:t xml:space="preserve"> сокращения текста.</w:t>
      </w:r>
    </w:p>
    <w:p w:rsidR="00CE24CA" w:rsidRDefault="00CE24CA" w:rsidP="00CE24CA">
      <w:pPr>
        <w:spacing w:after="0"/>
      </w:pPr>
      <w:r>
        <w:t>б</w:t>
      </w:r>
      <w:proofErr w:type="gramStart"/>
      <w:r>
        <w:t>.Р</w:t>
      </w:r>
      <w:proofErr w:type="gramEnd"/>
      <w:r>
        <w:t>оль интонации в предложениях с однородными членами.</w:t>
      </w:r>
    </w:p>
    <w:p w:rsidR="00CE24CA" w:rsidRDefault="00CE24CA" w:rsidP="00CE24CA">
      <w:pPr>
        <w:spacing w:after="0"/>
      </w:pPr>
      <w:r>
        <w:t>7. Синтаксический разбор и пунктуационный разбор.</w:t>
      </w:r>
    </w:p>
    <w:p w:rsidR="00CE24CA" w:rsidRDefault="00CE24CA" w:rsidP="00CE24CA">
      <w:pPr>
        <w:spacing w:after="0"/>
      </w:pPr>
      <w:r>
        <w:t>8.Знакомство с косвенной речью.</w:t>
      </w:r>
    </w:p>
    <w:p w:rsidR="00CE24CA" w:rsidRDefault="00CE24CA" w:rsidP="00CE24CA">
      <w:pPr>
        <w:spacing w:after="0"/>
      </w:pPr>
      <w:r>
        <w:t>9.Конструирование предложений.</w:t>
      </w:r>
    </w:p>
    <w:p w:rsidR="00CE24CA" w:rsidRDefault="00CE24CA" w:rsidP="00CE24CA">
      <w:pPr>
        <w:spacing w:after="0"/>
      </w:pPr>
      <w:proofErr w:type="spellStart"/>
      <w:r>
        <w:t>Ю.Плап</w:t>
      </w:r>
      <w:proofErr w:type="spellEnd"/>
      <w:r>
        <w:t xml:space="preserve"> как средство внутренней организации текста.</w:t>
      </w:r>
    </w:p>
    <w:p w:rsidR="00CE24CA" w:rsidRDefault="00CE24CA" w:rsidP="00CE24CA">
      <w:pPr>
        <w:spacing w:after="0"/>
      </w:pPr>
      <w:r>
        <w:t>11 .Основные орфоэпические нормы русского литературного языка.</w:t>
      </w:r>
    </w:p>
    <w:p w:rsidR="00CE24CA" w:rsidRDefault="00CE24CA" w:rsidP="00CE24CA">
      <w:pPr>
        <w:spacing w:after="0"/>
      </w:pPr>
      <w:r>
        <w:t>12.Особенности художественного стиля речи.</w:t>
      </w:r>
    </w:p>
    <w:p w:rsidR="00CE24CA" w:rsidRDefault="00CE24CA" w:rsidP="00CE24CA">
      <w:pPr>
        <w:spacing w:after="0"/>
      </w:pPr>
      <w:r>
        <w:t>13,Заголовок и его роль.</w:t>
      </w:r>
    </w:p>
    <w:p w:rsidR="00CE24CA" w:rsidRDefault="00CE24CA" w:rsidP="00CE24CA">
      <w:pPr>
        <w:spacing w:after="0"/>
      </w:pPr>
      <w:r>
        <w:t>14.Орфографический словарь.</w:t>
      </w:r>
    </w:p>
    <w:p w:rsidR="00CE24CA" w:rsidRDefault="00CE24CA" w:rsidP="00CE24CA">
      <w:pPr>
        <w:spacing w:after="0"/>
      </w:pPr>
      <w:r>
        <w:t>15.Толковые словари.</w:t>
      </w:r>
    </w:p>
    <w:p w:rsidR="00CE24CA" w:rsidRDefault="00CE24CA" w:rsidP="00CE24CA">
      <w:pPr>
        <w:spacing w:after="0"/>
      </w:pPr>
      <w:r>
        <w:t>16. Морфемные словари русского языка.</w:t>
      </w:r>
    </w:p>
    <w:p w:rsidR="00CE24CA" w:rsidRDefault="00CE24CA" w:rsidP="00CE24CA">
      <w:pPr>
        <w:spacing w:after="0"/>
      </w:pPr>
      <w:r>
        <w:t>17.Композиционная схема рассуждения, его смысловые части.</w:t>
      </w:r>
    </w:p>
    <w:p w:rsidR="00E4759D" w:rsidRDefault="00CE24CA" w:rsidP="00CE24CA">
      <w:pPr>
        <w:spacing w:after="0"/>
      </w:pPr>
      <w:r>
        <w:t>18-19.Главная и второстепенная информация.</w:t>
      </w:r>
    </w:p>
    <w:p w:rsidR="00CE24CA" w:rsidRDefault="00CE24CA" w:rsidP="00E4759D">
      <w:pPr>
        <w:spacing w:after="0"/>
      </w:pPr>
    </w:p>
    <w:sectPr w:rsidR="00CE24CA" w:rsidSect="00E475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759D"/>
    <w:rsid w:val="00CE24CA"/>
    <w:rsid w:val="00E4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2012-06-10T06:35:00Z</dcterms:created>
  <dcterms:modified xsi:type="dcterms:W3CDTF">2012-06-10T06:48:00Z</dcterms:modified>
</cp:coreProperties>
</file>